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80" w:rsidRDefault="00C860FE">
      <w:r>
        <w:t>Name: _________________________________________</w:t>
      </w:r>
      <w:r>
        <w:tab/>
      </w:r>
      <w:r>
        <w:tab/>
        <w:t>Date: ____________________</w:t>
      </w:r>
    </w:p>
    <w:p w:rsidR="00C860FE" w:rsidRDefault="00C860FE">
      <w:r>
        <w:t>Lab Partner: ____________________________________</w:t>
      </w:r>
    </w:p>
    <w:p w:rsidR="00C860FE" w:rsidRDefault="00C860FE"/>
    <w:p w:rsidR="00C860FE" w:rsidRDefault="00C860FE" w:rsidP="00C860FE">
      <w:pPr>
        <w:jc w:val="center"/>
      </w:pPr>
      <w:r>
        <w:t>LAB 9: PLANET JIGSAW</w:t>
      </w:r>
    </w:p>
    <w:p w:rsidR="00C860FE" w:rsidRDefault="00C860FE" w:rsidP="00C860FE">
      <w:pPr>
        <w:jc w:val="center"/>
      </w:pPr>
    </w:p>
    <w:p w:rsidR="00C860FE" w:rsidRDefault="00C860FE" w:rsidP="00C860FE">
      <w:r>
        <w:rPr>
          <w:b/>
        </w:rPr>
        <w:t xml:space="preserve">Purpose: </w:t>
      </w:r>
      <w:r>
        <w:t>By using clues, much like Alfred Wegner did, you will be able to put Earth’s continents back together to how they were 300 million years ago in the supercontinent “</w:t>
      </w:r>
      <w:r w:rsidR="0041676E">
        <w:t>Pangaea</w:t>
      </w:r>
      <w:r>
        <w:t xml:space="preserve">.” </w:t>
      </w:r>
    </w:p>
    <w:p w:rsidR="00C860FE" w:rsidRDefault="00C860FE" w:rsidP="00C860FE"/>
    <w:p w:rsidR="00C860FE" w:rsidRDefault="00C860FE" w:rsidP="00C860FE">
      <w:r>
        <w:rPr>
          <w:b/>
        </w:rPr>
        <w:t xml:space="preserve">Experimental Question: </w:t>
      </w:r>
      <w:r>
        <w:t xml:space="preserve">How were the continents arranged in the last supercontinent, </w:t>
      </w:r>
      <w:r w:rsidR="0041676E">
        <w:t>Pangaea</w:t>
      </w:r>
      <w:r>
        <w:t>?</w:t>
      </w:r>
    </w:p>
    <w:p w:rsidR="00C860FE" w:rsidRDefault="00C860FE" w:rsidP="00C860FE"/>
    <w:p w:rsidR="00C860FE" w:rsidRDefault="00C860FE" w:rsidP="00C860FE">
      <w:r>
        <w:rPr>
          <w:b/>
        </w:rPr>
        <w:t xml:space="preserve">Hypothesis: </w:t>
      </w:r>
      <w:r>
        <w:t xml:space="preserve">Draw how you think </w:t>
      </w:r>
      <w:r w:rsidR="00BD5B04">
        <w:t>the continents</w:t>
      </w:r>
      <w:r>
        <w:t xml:space="preserve"> looked:</w:t>
      </w:r>
    </w:p>
    <w:p w:rsidR="00C860FE" w:rsidRDefault="00C860FE" w:rsidP="00C860FE"/>
    <w:p w:rsidR="00C860FE" w:rsidRDefault="006A2911" w:rsidP="00C860FE">
      <w:r>
        <w:rPr>
          <w:noProof/>
        </w:rPr>
        <w:pict>
          <v:rect id="_x0000_s1026" style="position:absolute;margin-left:38.95pt;margin-top:4.25pt;width:390.8pt;height:317.5pt;z-index:251658240"/>
        </w:pict>
      </w:r>
    </w:p>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C860FE" w:rsidRDefault="00C860FE" w:rsidP="00C860FE"/>
    <w:p w:rsidR="00BD5B04" w:rsidRDefault="00BD5B04" w:rsidP="00C860FE">
      <w:pPr>
        <w:rPr>
          <w:b/>
        </w:rPr>
      </w:pPr>
    </w:p>
    <w:p w:rsidR="00BD5B04" w:rsidRDefault="00BD5B04" w:rsidP="00C860FE">
      <w:pPr>
        <w:rPr>
          <w:b/>
        </w:rPr>
      </w:pPr>
    </w:p>
    <w:p w:rsidR="00BD5B04" w:rsidRDefault="00BD5B04" w:rsidP="00C860FE">
      <w:pPr>
        <w:rPr>
          <w:b/>
        </w:rPr>
      </w:pPr>
    </w:p>
    <w:p w:rsidR="00BD5B04" w:rsidRDefault="00BD5B04" w:rsidP="00C860FE">
      <w:pPr>
        <w:rPr>
          <w:b/>
        </w:rPr>
      </w:pPr>
    </w:p>
    <w:p w:rsidR="00BD5B04" w:rsidRDefault="00BD5B04" w:rsidP="00C860FE">
      <w:pPr>
        <w:rPr>
          <w:b/>
        </w:rPr>
      </w:pPr>
    </w:p>
    <w:p w:rsidR="00BD5B04" w:rsidRDefault="00BD5B04" w:rsidP="00C860FE">
      <w:pPr>
        <w:rPr>
          <w:b/>
        </w:rPr>
      </w:pPr>
    </w:p>
    <w:p w:rsidR="00BD5B04" w:rsidRDefault="00BD5B04" w:rsidP="00C860FE">
      <w:pPr>
        <w:rPr>
          <w:b/>
        </w:rPr>
      </w:pPr>
    </w:p>
    <w:p w:rsidR="00BD5B04" w:rsidRDefault="00BD5B04" w:rsidP="00C860FE">
      <w:pPr>
        <w:rPr>
          <w:b/>
        </w:rPr>
      </w:pPr>
    </w:p>
    <w:p w:rsidR="00BD5B04" w:rsidRDefault="00BD5B04" w:rsidP="00C860FE">
      <w:pPr>
        <w:rPr>
          <w:b/>
        </w:rPr>
      </w:pPr>
    </w:p>
    <w:p w:rsidR="00BD5B04" w:rsidRPr="00BD5B04" w:rsidRDefault="00BD5B04" w:rsidP="00C860FE">
      <w:r>
        <w:rPr>
          <w:b/>
        </w:rPr>
        <w:t xml:space="preserve">Materials: </w:t>
      </w:r>
      <w:r>
        <w:t>scissors, glue stick, textbook</w:t>
      </w:r>
    </w:p>
    <w:p w:rsidR="00BD5B04" w:rsidRDefault="00BD5B04" w:rsidP="00C860FE">
      <w:pPr>
        <w:rPr>
          <w:b/>
        </w:rPr>
      </w:pPr>
    </w:p>
    <w:p w:rsidR="00BD5B04" w:rsidRDefault="00BD5B04" w:rsidP="00C860FE">
      <w:pPr>
        <w:rPr>
          <w:b/>
        </w:rPr>
      </w:pPr>
    </w:p>
    <w:p w:rsidR="00BD5B04" w:rsidRDefault="00BD5B04" w:rsidP="00C860FE">
      <w:pPr>
        <w:rPr>
          <w:b/>
        </w:rPr>
      </w:pPr>
    </w:p>
    <w:p w:rsidR="00C860FE" w:rsidRDefault="00C860FE" w:rsidP="00C860FE">
      <w:r>
        <w:rPr>
          <w:b/>
        </w:rPr>
        <w:t>Procedure:</w:t>
      </w:r>
    </w:p>
    <w:p w:rsidR="00C860FE" w:rsidRDefault="00C860FE" w:rsidP="00C860FE">
      <w:pPr>
        <w:pStyle w:val="ListParagraph"/>
        <w:numPr>
          <w:ilvl w:val="0"/>
          <w:numId w:val="1"/>
        </w:numPr>
      </w:pPr>
      <w:r>
        <w:t>Travel to each continent and look for clues that would suggest continents fitting with other continents (matching mountain chains and fossils).</w:t>
      </w:r>
    </w:p>
    <w:p w:rsidR="00C860FE" w:rsidRDefault="00C860FE" w:rsidP="00C860FE">
      <w:pPr>
        <w:pStyle w:val="ListParagraph"/>
        <w:numPr>
          <w:ilvl w:val="0"/>
          <w:numId w:val="1"/>
        </w:numPr>
      </w:pPr>
      <w:r>
        <w:t xml:space="preserve">Record all observations </w:t>
      </w:r>
      <w:r w:rsidR="00BD5B04">
        <w:t xml:space="preserve">directly </w:t>
      </w:r>
      <w:r>
        <w:t>on the appropriate continent of your “</w:t>
      </w:r>
      <w:r w:rsidR="0041676E">
        <w:t>Pangaea</w:t>
      </w:r>
      <w:r>
        <w:t xml:space="preserve"> Cut Out Sheet”</w:t>
      </w:r>
    </w:p>
    <w:p w:rsidR="00C860FE" w:rsidRDefault="00C860FE" w:rsidP="00C860FE">
      <w:pPr>
        <w:pStyle w:val="ListParagraph"/>
        <w:numPr>
          <w:ilvl w:val="0"/>
          <w:numId w:val="1"/>
        </w:numPr>
      </w:pPr>
      <w:r>
        <w:t xml:space="preserve">When you think you have the supercontinent jigsaw figured out, cut your continents out and rearrange </w:t>
      </w:r>
      <w:r w:rsidR="00BD5B04">
        <w:t xml:space="preserve">them </w:t>
      </w:r>
      <w:r>
        <w:t xml:space="preserve">so they reflect </w:t>
      </w:r>
      <w:r w:rsidR="0041676E">
        <w:t>Pangaea</w:t>
      </w:r>
      <w:r>
        <w:t xml:space="preserve"> 300 million years ago!</w:t>
      </w:r>
    </w:p>
    <w:p w:rsidR="00C860FE" w:rsidRDefault="00C860FE" w:rsidP="00C860FE">
      <w:pPr>
        <w:pStyle w:val="ListParagraph"/>
      </w:pPr>
    </w:p>
    <w:p w:rsidR="00BD5B04" w:rsidRDefault="00C860FE" w:rsidP="00C860FE">
      <w:pPr>
        <w:rPr>
          <w:b/>
        </w:rPr>
      </w:pPr>
      <w:r>
        <w:br w:type="page"/>
      </w:r>
      <w:r w:rsidRPr="00C860FE">
        <w:rPr>
          <w:b/>
          <w:noProof/>
        </w:rPr>
        <w:lastRenderedPageBreak/>
        <w:drawing>
          <wp:anchor distT="0" distB="0" distL="114300" distR="114300" simplePos="0" relativeHeight="251659264" behindDoc="1" locked="0" layoutInCell="1" allowOverlap="1">
            <wp:simplePos x="0" y="0"/>
            <wp:positionH relativeFrom="column">
              <wp:posOffset>-657860</wp:posOffset>
            </wp:positionH>
            <wp:positionV relativeFrom="paragraph">
              <wp:posOffset>605155</wp:posOffset>
            </wp:positionV>
            <wp:extent cx="7343775" cy="7386320"/>
            <wp:effectExtent l="19050" t="0" r="9525" b="0"/>
            <wp:wrapTight wrapText="bothSides">
              <wp:wrapPolygon edited="0">
                <wp:start x="-56" y="0"/>
                <wp:lineTo x="-56" y="21559"/>
                <wp:lineTo x="21628" y="21559"/>
                <wp:lineTo x="21628" y="0"/>
                <wp:lineTo x="-56" y="0"/>
              </wp:wrapPolygon>
            </wp:wrapTight>
            <wp:docPr id="1" name="Picture 1" descr="http://www.math.montana.edu/~nmp/materials/ess/geosphere/inter/activities/plate_calc/pangaea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montana.edu/~nmp/materials/ess/geosphere/inter/activities/plate_calc/pangaea_map.gif"/>
                    <pic:cNvPicPr>
                      <a:picLocks noChangeAspect="1" noChangeArrowheads="1"/>
                    </pic:cNvPicPr>
                  </pic:nvPicPr>
                  <pic:blipFill>
                    <a:blip r:embed="rId5" cstate="print"/>
                    <a:srcRect l="1771" r="9731" b="1677"/>
                    <a:stretch>
                      <a:fillRect/>
                    </a:stretch>
                  </pic:blipFill>
                  <pic:spPr bwMode="auto">
                    <a:xfrm>
                      <a:off x="0" y="0"/>
                      <a:ext cx="7343775" cy="7386320"/>
                    </a:xfrm>
                    <a:prstGeom prst="rect">
                      <a:avLst/>
                    </a:prstGeom>
                    <a:noFill/>
                    <a:ln w="9525">
                      <a:noFill/>
                      <a:miter lim="800000"/>
                      <a:headEnd/>
                      <a:tailEnd/>
                    </a:ln>
                  </pic:spPr>
                </pic:pic>
              </a:graphicData>
            </a:graphic>
          </wp:anchor>
        </w:drawing>
      </w:r>
      <w:r w:rsidR="00BD5B04">
        <w:rPr>
          <w:b/>
        </w:rPr>
        <w:t xml:space="preserve">Data: </w:t>
      </w:r>
      <w:r w:rsidR="0041676E">
        <w:t>Pangaea</w:t>
      </w:r>
      <w:r w:rsidRPr="00BD5B04">
        <w:t xml:space="preserve"> Cut Out Sheet</w:t>
      </w:r>
    </w:p>
    <w:p w:rsidR="00BD5B04" w:rsidRPr="00BD5B04" w:rsidRDefault="00BD5B04" w:rsidP="00C860FE">
      <w:pPr>
        <w:rPr>
          <w:b/>
        </w:rPr>
      </w:pPr>
      <w:r>
        <w:rPr>
          <w:b/>
        </w:rPr>
        <w:br w:type="page"/>
      </w:r>
      <w:r>
        <w:rPr>
          <w:b/>
          <w:noProof/>
        </w:rPr>
        <w:lastRenderedPageBreak/>
        <w:drawing>
          <wp:anchor distT="0" distB="0" distL="114300" distR="114300" simplePos="0" relativeHeight="251660288" behindDoc="1" locked="0" layoutInCell="1" allowOverlap="1">
            <wp:simplePos x="0" y="0"/>
            <wp:positionH relativeFrom="column">
              <wp:posOffset>-361950</wp:posOffset>
            </wp:positionH>
            <wp:positionV relativeFrom="paragraph">
              <wp:posOffset>247650</wp:posOffset>
            </wp:positionV>
            <wp:extent cx="6438900" cy="8591550"/>
            <wp:effectExtent l="19050" t="0" r="0" b="0"/>
            <wp:wrapTight wrapText="bothSides">
              <wp:wrapPolygon edited="0">
                <wp:start x="-64" y="0"/>
                <wp:lineTo x="-64" y="21552"/>
                <wp:lineTo x="21600" y="21552"/>
                <wp:lineTo x="21600" y="0"/>
                <wp:lineTo x="-64" y="0"/>
              </wp:wrapPolygon>
            </wp:wrapTight>
            <wp:docPr id="4" name="Picture 4" descr="http://www.easyvectors.com/assets/images/vectors/afbig/western-borde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yvectors.com/assets/images/vectors/afbig/western-border-clip-art.jpg"/>
                    <pic:cNvPicPr>
                      <a:picLocks noChangeAspect="1" noChangeArrowheads="1"/>
                    </pic:cNvPicPr>
                  </pic:nvPicPr>
                  <pic:blipFill>
                    <a:blip r:embed="rId6" cstate="print"/>
                    <a:srcRect/>
                    <a:stretch>
                      <a:fillRect/>
                    </a:stretch>
                  </pic:blipFill>
                  <pic:spPr bwMode="auto">
                    <a:xfrm>
                      <a:off x="0" y="0"/>
                      <a:ext cx="6438900" cy="8591550"/>
                    </a:xfrm>
                    <a:prstGeom prst="rect">
                      <a:avLst/>
                    </a:prstGeom>
                    <a:noFill/>
                    <a:ln w="9525">
                      <a:noFill/>
                      <a:miter lim="800000"/>
                      <a:headEnd/>
                      <a:tailEnd/>
                    </a:ln>
                  </pic:spPr>
                </pic:pic>
              </a:graphicData>
            </a:graphic>
          </wp:anchor>
        </w:drawing>
      </w:r>
      <w:r>
        <w:rPr>
          <w:b/>
        </w:rPr>
        <w:t xml:space="preserve">Analysis: </w:t>
      </w:r>
      <w:r>
        <w:t xml:space="preserve">Paste your </w:t>
      </w:r>
      <w:r w:rsidR="0041676E">
        <w:t>Pangaea</w:t>
      </w:r>
      <w:r>
        <w:t xml:space="preserve"> Supercontinent Below: </w:t>
      </w:r>
    </w:p>
    <w:p w:rsidR="00BD5B04" w:rsidRDefault="00BD5B04"/>
    <w:p w:rsidR="00BD5B04" w:rsidRPr="00BD5B04" w:rsidRDefault="00BD5B04" w:rsidP="00C860FE">
      <w:pPr>
        <w:rPr>
          <w:b/>
        </w:rPr>
      </w:pPr>
      <w:r>
        <w:rPr>
          <w:b/>
        </w:rPr>
        <w:t xml:space="preserve">Conclusion: </w:t>
      </w:r>
      <w:r w:rsidRPr="00BD5B04">
        <w:t xml:space="preserve">Read Pages 220 and 221 in order to answer </w:t>
      </w:r>
      <w:r>
        <w:t xml:space="preserve">the </w:t>
      </w:r>
      <w:r w:rsidRPr="00BD5B04">
        <w:t>questions</w:t>
      </w:r>
      <w:r>
        <w:t xml:space="preserve"> below</w:t>
      </w:r>
      <w:r w:rsidRPr="00BD5B04">
        <w:t>.</w:t>
      </w:r>
      <w:r>
        <w:rPr>
          <w:b/>
        </w:rPr>
        <w:t xml:space="preserve"> </w:t>
      </w:r>
      <w:r w:rsidRPr="00BD5B04">
        <w:rPr>
          <w:b/>
        </w:rPr>
        <w:t>Answer all questions in complete sentences.</w:t>
      </w:r>
    </w:p>
    <w:p w:rsidR="00BD5B04" w:rsidRDefault="00BD5B04" w:rsidP="00C860FE"/>
    <w:p w:rsidR="00BD5B04" w:rsidRDefault="00BD5B04" w:rsidP="00BD5B04">
      <w:pPr>
        <w:pStyle w:val="ListParagraph"/>
        <w:numPr>
          <w:ilvl w:val="0"/>
          <w:numId w:val="3"/>
        </w:numPr>
      </w:pPr>
      <w:r>
        <w:t>Who was the first scientist to come up with the idea of continental drift?</w:t>
      </w:r>
    </w:p>
    <w:p w:rsidR="00BD5B04" w:rsidRDefault="00BD5B04" w:rsidP="00BD5B04">
      <w:pPr>
        <w:pStyle w:val="ListParagraph"/>
        <w:ind w:left="1080"/>
      </w:pPr>
    </w:p>
    <w:p w:rsidR="00BD5B04" w:rsidRDefault="00BD5B04" w:rsidP="00BD5B04">
      <w:pPr>
        <w:pStyle w:val="ListParagraph"/>
        <w:ind w:left="1080"/>
      </w:pPr>
    </w:p>
    <w:p w:rsidR="00BD5B04" w:rsidRDefault="00BD5B04" w:rsidP="00BD5B04">
      <w:pPr>
        <w:pStyle w:val="ListParagraph"/>
      </w:pPr>
    </w:p>
    <w:p w:rsidR="00BD5B04" w:rsidRDefault="00BD5B04" w:rsidP="00BD5B04">
      <w:pPr>
        <w:pStyle w:val="ListParagraph"/>
        <w:numPr>
          <w:ilvl w:val="0"/>
          <w:numId w:val="3"/>
        </w:numPr>
      </w:pPr>
      <w:r>
        <w:t>What was the main reason most scientists did not accept the idea of continental drift?</w:t>
      </w:r>
    </w:p>
    <w:p w:rsidR="00BD5B04" w:rsidRDefault="00BD5B04" w:rsidP="00BD5B04">
      <w:pPr>
        <w:pStyle w:val="ListParagraph"/>
      </w:pPr>
    </w:p>
    <w:p w:rsidR="00BD5B04" w:rsidRDefault="00BD5B04" w:rsidP="00BD5B04">
      <w:pPr>
        <w:pStyle w:val="ListParagraph"/>
      </w:pPr>
    </w:p>
    <w:p w:rsidR="00BD5B04" w:rsidRDefault="00BD5B04" w:rsidP="00BD5B04">
      <w:pPr>
        <w:pStyle w:val="ListParagraph"/>
      </w:pPr>
    </w:p>
    <w:p w:rsidR="00BD5B04" w:rsidRDefault="00BD5B04" w:rsidP="00BD5B04">
      <w:pPr>
        <w:pStyle w:val="ListParagraph"/>
      </w:pPr>
    </w:p>
    <w:p w:rsidR="00BD5B04" w:rsidRDefault="00BD5B04" w:rsidP="00BD5B04">
      <w:pPr>
        <w:pStyle w:val="ListParagraph"/>
      </w:pPr>
    </w:p>
    <w:p w:rsidR="00ED394C" w:rsidRDefault="00BD5B04" w:rsidP="00BD5B04">
      <w:pPr>
        <w:pStyle w:val="ListParagraph"/>
        <w:numPr>
          <w:ilvl w:val="0"/>
          <w:numId w:val="3"/>
        </w:numPr>
      </w:pPr>
      <w:r>
        <w:t xml:space="preserve">Wegner offered several types of evidence to support his idea of continental drift. Write a short paragraph that summarizes his evidence. </w:t>
      </w:r>
    </w:p>
    <w:p w:rsidR="00ED394C" w:rsidRDefault="00ED394C" w:rsidP="00ED394C">
      <w:pPr>
        <w:jc w:val="center"/>
        <w:rPr>
          <w:b/>
        </w:rPr>
      </w:pPr>
      <w:r>
        <w:br w:type="page"/>
      </w:r>
      <w:r>
        <w:rPr>
          <w:b/>
        </w:rPr>
        <w:lastRenderedPageBreak/>
        <w:t>Experiment #2</w:t>
      </w:r>
    </w:p>
    <w:p w:rsidR="00BD5B04" w:rsidRDefault="00ED394C" w:rsidP="00ED394C">
      <w:pPr>
        <w:jc w:val="center"/>
        <w:rPr>
          <w:b/>
        </w:rPr>
      </w:pPr>
      <w:r>
        <w:rPr>
          <w:b/>
        </w:rPr>
        <w:t>Convection Currents: The reason continents move</w:t>
      </w:r>
    </w:p>
    <w:p w:rsidR="00ED394C" w:rsidRDefault="00ED394C" w:rsidP="00ED394C">
      <w:pPr>
        <w:jc w:val="center"/>
        <w:rPr>
          <w:b/>
        </w:rPr>
      </w:pPr>
    </w:p>
    <w:p w:rsidR="00ED394C" w:rsidRDefault="00ED394C" w:rsidP="00ED394C">
      <w:pPr>
        <w:rPr>
          <w:b/>
        </w:rPr>
      </w:pPr>
      <w:r>
        <w:rPr>
          <w:b/>
        </w:rPr>
        <w:t xml:space="preserve">Introduction: </w:t>
      </w:r>
      <w:r>
        <w:t xml:space="preserve">Now that you’re a pro at </w:t>
      </w:r>
      <w:r w:rsidR="0041676E">
        <w:t>Pangaea</w:t>
      </w:r>
      <w:r>
        <w:t xml:space="preserve">, take one step back. How did the continents move in the first </w:t>
      </w:r>
      <w:proofErr w:type="gramStart"/>
      <w:r>
        <w:t>place.</w:t>
      </w:r>
      <w:proofErr w:type="gramEnd"/>
      <w:r>
        <w:t xml:space="preserve"> The answer is convection c</w:t>
      </w:r>
      <w:r w:rsidRPr="00ED394C">
        <w:t>urrents</w:t>
      </w:r>
      <w:r>
        <w:t xml:space="preserve">. These currents are similar to currents in the ocean because they move a liquid from one place to another based on temperature. Convection currents take place in the Earth’s mantle which is below the crust. Plates move toward and away from each other due to these currents. </w:t>
      </w:r>
      <w:r>
        <w:rPr>
          <w:b/>
        </w:rPr>
        <w:t xml:space="preserve"> </w:t>
      </w:r>
    </w:p>
    <w:p w:rsidR="00ED394C" w:rsidRDefault="00ED394C" w:rsidP="00ED394C">
      <w:pPr>
        <w:rPr>
          <w:b/>
        </w:rPr>
      </w:pPr>
    </w:p>
    <w:p w:rsidR="00ED394C" w:rsidRDefault="00ED394C" w:rsidP="00ED394C">
      <w:r>
        <w:rPr>
          <w:b/>
        </w:rPr>
        <w:t xml:space="preserve">Materials: </w:t>
      </w:r>
      <w:r>
        <w:t>4 foam cups, very warm water, ice water, clear tub, red and blue food coloring, red and blue colored pencils or markers, ruler.</w:t>
      </w:r>
    </w:p>
    <w:p w:rsidR="00ED394C" w:rsidRDefault="00ED394C" w:rsidP="00ED394C"/>
    <w:p w:rsidR="00ED394C" w:rsidRDefault="00ED394C" w:rsidP="00ED394C">
      <w:r>
        <w:rPr>
          <w:b/>
        </w:rPr>
        <w:t xml:space="preserve">Procedure: </w:t>
      </w:r>
    </w:p>
    <w:p w:rsidR="00ED394C" w:rsidRDefault="00ED394C" w:rsidP="00ED394C">
      <w:pPr>
        <w:pStyle w:val="ListParagraph"/>
        <w:numPr>
          <w:ilvl w:val="0"/>
          <w:numId w:val="4"/>
        </w:numPr>
      </w:pPr>
      <w:r>
        <w:t>Place the foam cups in 2 rows of 2.</w:t>
      </w:r>
    </w:p>
    <w:p w:rsidR="00ED394C" w:rsidRDefault="00ED394C" w:rsidP="00ED394C">
      <w:pPr>
        <w:pStyle w:val="ListParagraph"/>
        <w:numPr>
          <w:ilvl w:val="0"/>
          <w:numId w:val="4"/>
        </w:numPr>
      </w:pPr>
      <w:r>
        <w:t>Add very warm water to the 2 cups on the left. Add ice water to the 2 cups on the right.</w:t>
      </w:r>
    </w:p>
    <w:p w:rsidR="00ED394C" w:rsidRDefault="00ED394C" w:rsidP="00ED394C">
      <w:pPr>
        <w:pStyle w:val="ListParagraph"/>
        <w:numPr>
          <w:ilvl w:val="0"/>
          <w:numId w:val="4"/>
        </w:numPr>
      </w:pPr>
      <w:r>
        <w:t>Fill a tub to a depth of about 5 cm with room-temperature water. Balance the tub on the cups. Wait 5 minutes.</w:t>
      </w:r>
    </w:p>
    <w:p w:rsidR="00ED394C" w:rsidRDefault="00ED394C" w:rsidP="00ED394C">
      <w:pPr>
        <w:pStyle w:val="ListParagraph"/>
        <w:numPr>
          <w:ilvl w:val="0"/>
          <w:numId w:val="4"/>
        </w:numPr>
      </w:pPr>
      <w:r>
        <w:t>Add 4 drops of red coloring to the left end of the tub. Add 4 drops of blue coloring to the right end.</w:t>
      </w:r>
    </w:p>
    <w:p w:rsidR="00ED394C" w:rsidRDefault="00ED394C" w:rsidP="00ED394C"/>
    <w:p w:rsidR="00ED394C" w:rsidRDefault="00ED394C" w:rsidP="00ED394C">
      <w:r>
        <w:t>Draw and label your set up.</w:t>
      </w:r>
    </w:p>
    <w:p w:rsidR="00ED394C" w:rsidRDefault="006A2911" w:rsidP="00ED394C">
      <w:r w:rsidRPr="006A2911">
        <w:rPr>
          <w:b/>
          <w:noProof/>
        </w:rPr>
        <w:pict>
          <v:rect id="_x0000_s1027" style="position:absolute;margin-left:-5.5pt;margin-top:4.6pt;width:478.35pt;height:275.55pt;z-index:251661312"/>
        </w:pict>
      </w:r>
    </w:p>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r>
        <w:br w:type="page"/>
      </w:r>
      <w:r>
        <w:rPr>
          <w:b/>
        </w:rPr>
        <w:lastRenderedPageBreak/>
        <w:t xml:space="preserve">Data: </w:t>
      </w:r>
      <w:r>
        <w:t>Use red and blue markers to draw the convection currents you observe.</w:t>
      </w:r>
    </w:p>
    <w:tbl>
      <w:tblPr>
        <w:tblStyle w:val="TableGrid"/>
        <w:tblW w:w="0" w:type="auto"/>
        <w:tblLook w:val="04A0"/>
      </w:tblPr>
      <w:tblGrid>
        <w:gridCol w:w="3192"/>
        <w:gridCol w:w="3192"/>
        <w:gridCol w:w="3192"/>
      </w:tblGrid>
      <w:tr w:rsidR="00ED394C" w:rsidTr="007003FB">
        <w:tc>
          <w:tcPr>
            <w:tcW w:w="9576" w:type="dxa"/>
            <w:gridSpan w:val="3"/>
          </w:tcPr>
          <w:p w:rsidR="00ED394C" w:rsidRDefault="00ED394C" w:rsidP="00ED394C">
            <w:pPr>
              <w:jc w:val="center"/>
            </w:pPr>
            <w:r>
              <w:t>Convection Currents</w:t>
            </w:r>
          </w:p>
        </w:tc>
      </w:tr>
      <w:tr w:rsidR="00ED394C" w:rsidTr="00ED394C">
        <w:tc>
          <w:tcPr>
            <w:tcW w:w="3192" w:type="dxa"/>
          </w:tcPr>
          <w:p w:rsidR="00ED394C" w:rsidRPr="00ED394C" w:rsidRDefault="00ED394C" w:rsidP="00ED394C">
            <w:pPr>
              <w:rPr>
                <w:b/>
              </w:rPr>
            </w:pPr>
            <w:r>
              <w:rPr>
                <w:b/>
              </w:rPr>
              <w:t>Time</w:t>
            </w:r>
          </w:p>
        </w:tc>
        <w:tc>
          <w:tcPr>
            <w:tcW w:w="3192" w:type="dxa"/>
          </w:tcPr>
          <w:p w:rsidR="00ED394C" w:rsidRPr="00ED394C" w:rsidRDefault="00ED394C" w:rsidP="00ED394C">
            <w:pPr>
              <w:rPr>
                <w:b/>
              </w:rPr>
            </w:pPr>
            <w:r>
              <w:rPr>
                <w:b/>
              </w:rPr>
              <w:t>Side View</w:t>
            </w:r>
          </w:p>
        </w:tc>
        <w:tc>
          <w:tcPr>
            <w:tcW w:w="3192" w:type="dxa"/>
          </w:tcPr>
          <w:p w:rsidR="00ED394C" w:rsidRPr="00ED394C" w:rsidRDefault="00ED394C" w:rsidP="00ED394C">
            <w:pPr>
              <w:rPr>
                <w:b/>
              </w:rPr>
            </w:pPr>
            <w:r>
              <w:rPr>
                <w:b/>
              </w:rPr>
              <w:t>Top View</w:t>
            </w:r>
          </w:p>
        </w:tc>
      </w:tr>
      <w:tr w:rsidR="00ED394C" w:rsidTr="00ED394C">
        <w:trPr>
          <w:trHeight w:val="935"/>
        </w:trPr>
        <w:tc>
          <w:tcPr>
            <w:tcW w:w="3192" w:type="dxa"/>
          </w:tcPr>
          <w:p w:rsidR="00ED394C" w:rsidRPr="00ED394C" w:rsidRDefault="00ED394C" w:rsidP="00ED394C">
            <w:pPr>
              <w:rPr>
                <w:b/>
              </w:rPr>
            </w:pPr>
            <w:r>
              <w:rPr>
                <w:b/>
              </w:rPr>
              <w:t>After 1 minute</w:t>
            </w:r>
          </w:p>
        </w:tc>
        <w:tc>
          <w:tcPr>
            <w:tcW w:w="3192" w:type="dxa"/>
          </w:tcPr>
          <w:p w:rsidR="00ED394C" w:rsidRDefault="00ED394C" w:rsidP="00ED394C"/>
          <w:p w:rsidR="00ED394C" w:rsidRDefault="00ED394C" w:rsidP="00ED394C"/>
          <w:p w:rsidR="00ED394C" w:rsidRDefault="00ED394C" w:rsidP="00ED394C"/>
        </w:tc>
        <w:tc>
          <w:tcPr>
            <w:tcW w:w="3192" w:type="dxa"/>
          </w:tcPr>
          <w:p w:rsidR="00ED394C" w:rsidRDefault="00ED394C" w:rsidP="00ED394C"/>
          <w:p w:rsidR="00ED394C" w:rsidRDefault="00ED394C" w:rsidP="00ED394C"/>
          <w:p w:rsidR="00ED394C" w:rsidRDefault="00ED394C" w:rsidP="00ED394C"/>
          <w:p w:rsidR="00ED394C" w:rsidRDefault="00ED394C" w:rsidP="00ED394C"/>
          <w:p w:rsidR="00ED394C" w:rsidRDefault="00ED394C" w:rsidP="00ED394C"/>
        </w:tc>
      </w:tr>
      <w:tr w:rsidR="00ED394C" w:rsidTr="00ED394C">
        <w:trPr>
          <w:trHeight w:val="872"/>
        </w:trPr>
        <w:tc>
          <w:tcPr>
            <w:tcW w:w="3192" w:type="dxa"/>
          </w:tcPr>
          <w:p w:rsidR="00ED394C" w:rsidRPr="00ED394C" w:rsidRDefault="00ED394C" w:rsidP="00ED394C">
            <w:pPr>
              <w:rPr>
                <w:b/>
              </w:rPr>
            </w:pPr>
            <w:r>
              <w:rPr>
                <w:b/>
              </w:rPr>
              <w:t>After 2 minutes</w:t>
            </w:r>
          </w:p>
        </w:tc>
        <w:tc>
          <w:tcPr>
            <w:tcW w:w="3192" w:type="dxa"/>
          </w:tcPr>
          <w:p w:rsidR="00ED394C" w:rsidRDefault="00ED394C" w:rsidP="00ED394C"/>
          <w:p w:rsidR="00ED394C" w:rsidRDefault="00ED394C" w:rsidP="00ED394C"/>
          <w:p w:rsidR="00ED394C" w:rsidRDefault="00ED394C" w:rsidP="00ED394C"/>
        </w:tc>
        <w:tc>
          <w:tcPr>
            <w:tcW w:w="3192" w:type="dxa"/>
          </w:tcPr>
          <w:p w:rsidR="00ED394C" w:rsidRDefault="00ED394C" w:rsidP="00ED394C"/>
          <w:p w:rsidR="00ED394C" w:rsidRDefault="00ED394C" w:rsidP="00ED394C"/>
          <w:p w:rsidR="00ED394C" w:rsidRDefault="00ED394C" w:rsidP="00ED394C"/>
          <w:p w:rsidR="00ED394C" w:rsidRDefault="00ED394C" w:rsidP="00ED394C"/>
          <w:p w:rsidR="00ED394C" w:rsidRDefault="00ED394C" w:rsidP="00ED394C"/>
        </w:tc>
      </w:tr>
      <w:tr w:rsidR="00ED394C" w:rsidTr="00ED394C">
        <w:tc>
          <w:tcPr>
            <w:tcW w:w="3192" w:type="dxa"/>
          </w:tcPr>
          <w:p w:rsidR="00ED394C" w:rsidRPr="00ED394C" w:rsidRDefault="00ED394C" w:rsidP="00ED394C">
            <w:pPr>
              <w:rPr>
                <w:b/>
              </w:rPr>
            </w:pPr>
            <w:r>
              <w:rPr>
                <w:b/>
              </w:rPr>
              <w:t>After 3 minutes</w:t>
            </w:r>
          </w:p>
        </w:tc>
        <w:tc>
          <w:tcPr>
            <w:tcW w:w="3192" w:type="dxa"/>
          </w:tcPr>
          <w:p w:rsidR="00ED394C" w:rsidRDefault="00ED394C" w:rsidP="00ED394C"/>
          <w:p w:rsidR="00ED394C" w:rsidRDefault="00ED394C" w:rsidP="00ED394C"/>
          <w:p w:rsidR="00ED394C" w:rsidRDefault="00ED394C" w:rsidP="00ED394C"/>
        </w:tc>
        <w:tc>
          <w:tcPr>
            <w:tcW w:w="3192" w:type="dxa"/>
          </w:tcPr>
          <w:p w:rsidR="00ED394C" w:rsidRDefault="00ED394C" w:rsidP="00ED394C"/>
          <w:p w:rsidR="00ED394C" w:rsidRDefault="00ED394C" w:rsidP="00ED394C"/>
          <w:p w:rsidR="00ED394C" w:rsidRDefault="00ED394C" w:rsidP="00ED394C"/>
          <w:p w:rsidR="00ED394C" w:rsidRDefault="00ED394C" w:rsidP="00ED394C"/>
          <w:p w:rsidR="00ED394C" w:rsidRDefault="00ED394C" w:rsidP="00ED394C"/>
        </w:tc>
      </w:tr>
    </w:tbl>
    <w:p w:rsidR="00ED394C" w:rsidRDefault="00ED394C" w:rsidP="00ED394C"/>
    <w:p w:rsidR="00ED394C" w:rsidRDefault="00ED394C" w:rsidP="00ED394C">
      <w:pPr>
        <w:rPr>
          <w:b/>
        </w:rPr>
      </w:pPr>
      <w:r>
        <w:rPr>
          <w:b/>
        </w:rPr>
        <w:t xml:space="preserve">Analysis: </w:t>
      </w:r>
    </w:p>
    <w:p w:rsidR="00ED394C" w:rsidRDefault="00ED394C" w:rsidP="00ED394C">
      <w:pPr>
        <w:pStyle w:val="ListParagraph"/>
        <w:numPr>
          <w:ilvl w:val="0"/>
          <w:numId w:val="5"/>
        </w:numPr>
      </w:pPr>
      <w:r>
        <w:t>Examine the data you collected. What happened to the food coloring at the warm end of the tub? What happened to the food coloring at the cold end of the tub?</w:t>
      </w:r>
    </w:p>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Default="00ED394C" w:rsidP="00ED394C"/>
    <w:p w:rsidR="00ED394C" w:rsidRPr="00ED394C" w:rsidRDefault="00ED394C" w:rsidP="00ED394C">
      <w:pPr>
        <w:pStyle w:val="ListParagraph"/>
        <w:numPr>
          <w:ilvl w:val="0"/>
          <w:numId w:val="5"/>
        </w:numPr>
      </w:pPr>
      <w:r>
        <w:t>How do your observations about convection currents relate to the motion of Earth’s plates?</w:t>
      </w:r>
    </w:p>
    <w:sectPr w:rsidR="00ED394C" w:rsidRPr="00ED394C" w:rsidSect="00D66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4C2"/>
    <w:multiLevelType w:val="hybridMultilevel"/>
    <w:tmpl w:val="02A4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16642"/>
    <w:multiLevelType w:val="hybridMultilevel"/>
    <w:tmpl w:val="53B0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B6AE7"/>
    <w:multiLevelType w:val="hybridMultilevel"/>
    <w:tmpl w:val="68B0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80A4D"/>
    <w:multiLevelType w:val="hybridMultilevel"/>
    <w:tmpl w:val="6CD6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345A"/>
    <w:multiLevelType w:val="hybridMultilevel"/>
    <w:tmpl w:val="606432BA"/>
    <w:lvl w:ilvl="0" w:tplc="DB82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860FE"/>
    <w:rsid w:val="001141E8"/>
    <w:rsid w:val="001F0A00"/>
    <w:rsid w:val="003A0008"/>
    <w:rsid w:val="0041676E"/>
    <w:rsid w:val="005C2B62"/>
    <w:rsid w:val="006A2911"/>
    <w:rsid w:val="00BD5B04"/>
    <w:rsid w:val="00C860FE"/>
    <w:rsid w:val="00D66C80"/>
    <w:rsid w:val="00ED3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FE"/>
    <w:pPr>
      <w:ind w:left="720"/>
      <w:contextualSpacing/>
    </w:pPr>
  </w:style>
  <w:style w:type="paragraph" w:styleId="BalloonText">
    <w:name w:val="Balloon Text"/>
    <w:basedOn w:val="Normal"/>
    <w:link w:val="BalloonTextChar"/>
    <w:uiPriority w:val="99"/>
    <w:semiHidden/>
    <w:unhideWhenUsed/>
    <w:rsid w:val="00C860FE"/>
    <w:rPr>
      <w:rFonts w:ascii="Tahoma" w:hAnsi="Tahoma" w:cs="Tahoma"/>
      <w:sz w:val="16"/>
      <w:szCs w:val="16"/>
    </w:rPr>
  </w:style>
  <w:style w:type="character" w:customStyle="1" w:styleId="BalloonTextChar">
    <w:name w:val="Balloon Text Char"/>
    <w:basedOn w:val="DefaultParagraphFont"/>
    <w:link w:val="BalloonText"/>
    <w:uiPriority w:val="99"/>
    <w:semiHidden/>
    <w:rsid w:val="00C860FE"/>
    <w:rPr>
      <w:rFonts w:ascii="Tahoma" w:hAnsi="Tahoma" w:cs="Tahoma"/>
      <w:sz w:val="16"/>
      <w:szCs w:val="16"/>
    </w:rPr>
  </w:style>
  <w:style w:type="table" w:styleId="TableGrid">
    <w:name w:val="Table Grid"/>
    <w:basedOn w:val="TableNormal"/>
    <w:uiPriority w:val="59"/>
    <w:rsid w:val="00ED3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441</Words>
  <Characters>2520</Characters>
  <Application>Microsoft Office Word</Application>
  <DocSecurity>0</DocSecurity>
  <Lines>21</Lines>
  <Paragraphs>5</Paragraphs>
  <ScaleCrop>false</ScaleCrop>
  <Company>Home</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2012-11-23T20:06:00Z</dcterms:created>
  <dcterms:modified xsi:type="dcterms:W3CDTF">2012-11-24T13:30:00Z</dcterms:modified>
</cp:coreProperties>
</file>